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C1CE797" w14:textId="1611EA8F" w:rsidR="00D778DF" w:rsidRPr="009A1CF4" w:rsidRDefault="003047DC" w:rsidP="00036BEA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E9A952D599D14E208D1DA2E1382FA21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proofErr w:type="spellStart"/>
          <w:r w:rsidR="00B7207A">
            <w:t>Packet</w:t>
          </w:r>
          <w:proofErr w:type="spellEnd"/>
          <w:r w:rsidR="00B7207A">
            <w:t xml:space="preserve"> </w:t>
          </w:r>
          <w:proofErr w:type="spellStart"/>
          <w:r w:rsidR="00B7207A">
            <w:t>Tracer</w:t>
          </w:r>
          <w:proofErr w:type="spellEnd"/>
          <w:r w:rsidR="00B7207A">
            <w:t xml:space="preserve"> - Registro de atividade de rede</w:t>
          </w:r>
        </w:sdtContent>
      </w:sdt>
      <w:r w:rsidR="00B7207A">
        <w:rPr>
          <w:rStyle w:val="LabTitleInstVersred"/>
        </w:rPr>
        <w:t xml:space="preserve"> </w:t>
      </w:r>
      <w:r w:rsidR="00036BEA">
        <w:rPr>
          <w:rStyle w:val="LabTitleInstVersred"/>
        </w:rPr>
        <w:t xml:space="preserve"> </w:t>
      </w:r>
    </w:p>
    <w:p w14:paraId="1EEE2512" w14:textId="77777777" w:rsidR="00785187" w:rsidRPr="00BB73FF" w:rsidRDefault="00785187" w:rsidP="00785187">
      <w:pPr>
        <w:pStyle w:val="Ttulo1"/>
        <w:numPr>
          <w:ilvl w:val="0"/>
          <w:numId w:val="3"/>
        </w:numPr>
      </w:pPr>
      <w:r>
        <w:t>Tabela de Endereçamento</w:t>
      </w:r>
    </w:p>
    <w:tbl>
      <w:tblPr>
        <w:tblW w:w="1017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Esta tabela lista o dispositivo, o endereço IP privado e o endereço IP público."/>
      </w:tblPr>
      <w:tblGrid>
        <w:gridCol w:w="2787"/>
        <w:gridCol w:w="3780"/>
        <w:gridCol w:w="3609"/>
      </w:tblGrid>
      <w:tr w:rsidR="00785187" w14:paraId="5D7DFDBD" w14:textId="77777777" w:rsidTr="00785187">
        <w:trPr>
          <w:cantSplit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110EE52" w14:textId="77777777" w:rsidR="00785187" w:rsidRDefault="00785187" w:rsidP="00785187">
            <w:pPr>
              <w:pStyle w:val="TableHeading"/>
            </w:pPr>
            <w:r>
              <w:t>Dispositivo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1937DE7" w14:textId="77777777" w:rsidR="00785187" w:rsidRDefault="00785187" w:rsidP="00785187">
            <w:pPr>
              <w:pStyle w:val="TableHeading"/>
            </w:pPr>
            <w:r>
              <w:t>Endereço IP privado</w:t>
            </w:r>
          </w:p>
        </w:tc>
        <w:tc>
          <w:tcPr>
            <w:tcW w:w="3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251F703" w14:textId="77777777" w:rsidR="00785187" w:rsidRDefault="00785187" w:rsidP="00785187">
            <w:pPr>
              <w:pStyle w:val="TableHeading"/>
            </w:pPr>
            <w:r>
              <w:t>Endereço IP público</w:t>
            </w:r>
          </w:p>
        </w:tc>
      </w:tr>
      <w:tr w:rsidR="00785187" w14:paraId="68B71FD1" w14:textId="77777777" w:rsidTr="00785187">
        <w:trPr>
          <w:cantSplit/>
          <w:jc w:val="center"/>
        </w:trPr>
        <w:tc>
          <w:tcPr>
            <w:tcW w:w="2787" w:type="dxa"/>
            <w:vAlign w:val="center"/>
          </w:tcPr>
          <w:p w14:paraId="457C18B9" w14:textId="77777777" w:rsidR="00785187" w:rsidRDefault="00785187" w:rsidP="00785187">
            <w:pPr>
              <w:pStyle w:val="TableText"/>
            </w:pPr>
            <w:proofErr w:type="spellStart"/>
            <w:r>
              <w:t>FTP_server</w:t>
            </w:r>
            <w:proofErr w:type="spellEnd"/>
          </w:p>
        </w:tc>
        <w:tc>
          <w:tcPr>
            <w:tcW w:w="3780" w:type="dxa"/>
            <w:vAlign w:val="center"/>
          </w:tcPr>
          <w:p w14:paraId="44CD3B9C" w14:textId="77777777" w:rsidR="00785187" w:rsidRDefault="00785187" w:rsidP="00785187">
            <w:pPr>
              <w:pStyle w:val="TableText"/>
            </w:pPr>
            <w:r>
              <w:t>192.168.30.253</w:t>
            </w:r>
          </w:p>
        </w:tc>
        <w:tc>
          <w:tcPr>
            <w:tcW w:w="3609" w:type="dxa"/>
            <w:vAlign w:val="center"/>
          </w:tcPr>
          <w:p w14:paraId="1074B7AD" w14:textId="77777777" w:rsidR="00785187" w:rsidRDefault="00785187" w:rsidP="00785187">
            <w:pPr>
              <w:pStyle w:val="TableText"/>
            </w:pPr>
            <w:r>
              <w:t>209.165.200.227</w:t>
            </w:r>
          </w:p>
        </w:tc>
      </w:tr>
      <w:tr w:rsidR="00785187" w14:paraId="33627C9A" w14:textId="77777777" w:rsidTr="00785187">
        <w:trPr>
          <w:cantSplit/>
          <w:jc w:val="center"/>
        </w:trPr>
        <w:tc>
          <w:tcPr>
            <w:tcW w:w="2787" w:type="dxa"/>
            <w:vAlign w:val="center"/>
          </w:tcPr>
          <w:p w14:paraId="544C8910" w14:textId="77777777" w:rsidR="00785187" w:rsidRDefault="00785187" w:rsidP="00785187">
            <w:pPr>
              <w:pStyle w:val="TableText"/>
            </w:pPr>
            <w:r>
              <w:t>SYSLOG_SERVER</w:t>
            </w:r>
          </w:p>
        </w:tc>
        <w:tc>
          <w:tcPr>
            <w:tcW w:w="3780" w:type="dxa"/>
            <w:vAlign w:val="center"/>
          </w:tcPr>
          <w:p w14:paraId="1733197C" w14:textId="77777777" w:rsidR="00785187" w:rsidRDefault="00785187" w:rsidP="00785187">
            <w:pPr>
              <w:pStyle w:val="TableText"/>
            </w:pPr>
            <w:r>
              <w:t>192.168.11.254</w:t>
            </w:r>
          </w:p>
        </w:tc>
        <w:tc>
          <w:tcPr>
            <w:tcW w:w="3609" w:type="dxa"/>
            <w:vAlign w:val="center"/>
          </w:tcPr>
          <w:p w14:paraId="1E656864" w14:textId="77777777" w:rsidR="00785187" w:rsidRDefault="00785187" w:rsidP="00785187">
            <w:pPr>
              <w:pStyle w:val="TableText"/>
            </w:pPr>
            <w:r>
              <w:t>209.165.200.229</w:t>
            </w:r>
          </w:p>
        </w:tc>
      </w:tr>
      <w:tr w:rsidR="00785187" w14:paraId="0AE1D77F" w14:textId="77777777" w:rsidTr="00785187">
        <w:trPr>
          <w:cantSplit/>
          <w:jc w:val="center"/>
        </w:trPr>
        <w:tc>
          <w:tcPr>
            <w:tcW w:w="2787" w:type="dxa"/>
            <w:vAlign w:val="center"/>
          </w:tcPr>
          <w:p w14:paraId="6452E33B" w14:textId="77777777" w:rsidR="00785187" w:rsidRDefault="00785187" w:rsidP="00785187">
            <w:pPr>
              <w:pStyle w:val="TableText"/>
            </w:pPr>
            <w:r>
              <w:t>Router2</w:t>
            </w:r>
          </w:p>
        </w:tc>
        <w:tc>
          <w:tcPr>
            <w:tcW w:w="3780" w:type="dxa"/>
            <w:vAlign w:val="center"/>
          </w:tcPr>
          <w:p w14:paraId="5AE42C9E" w14:textId="77777777" w:rsidR="00785187" w:rsidRDefault="00785187" w:rsidP="00785187">
            <w:pPr>
              <w:pStyle w:val="TableText"/>
            </w:pPr>
            <w:r>
              <w:t>N/A</w:t>
            </w:r>
          </w:p>
        </w:tc>
        <w:tc>
          <w:tcPr>
            <w:tcW w:w="3609" w:type="dxa"/>
            <w:vAlign w:val="center"/>
          </w:tcPr>
          <w:p w14:paraId="7E908F99" w14:textId="77777777" w:rsidR="00785187" w:rsidRDefault="00785187" w:rsidP="00785187">
            <w:pPr>
              <w:pStyle w:val="TableText"/>
            </w:pPr>
            <w:r>
              <w:t>209.165.200.226</w:t>
            </w:r>
          </w:p>
        </w:tc>
      </w:tr>
    </w:tbl>
    <w:p w14:paraId="1514E0CE" w14:textId="77777777" w:rsidR="00785187" w:rsidRPr="00BB73FF" w:rsidRDefault="00785187" w:rsidP="00785187">
      <w:pPr>
        <w:pStyle w:val="Ttulo1"/>
        <w:numPr>
          <w:ilvl w:val="0"/>
          <w:numId w:val="3"/>
        </w:numPr>
      </w:pPr>
      <w:r>
        <w:t>Objetivos</w:t>
      </w:r>
    </w:p>
    <w:p w14:paraId="5D01051E" w14:textId="77777777" w:rsidR="00785187" w:rsidRDefault="00785187" w:rsidP="00785187">
      <w:pPr>
        <w:pStyle w:val="BodyTextL25Bold"/>
      </w:pPr>
      <w:r>
        <w:t>Parte 1: Criar tráfego FTP.</w:t>
      </w:r>
    </w:p>
    <w:p w14:paraId="0B2E3847" w14:textId="77777777" w:rsidR="00785187" w:rsidRDefault="00785187" w:rsidP="00785187">
      <w:pPr>
        <w:pStyle w:val="BodyTextL25Bold"/>
      </w:pPr>
      <w:r>
        <w:t>Parte 2: Investigar o tráfego de FTP</w:t>
      </w:r>
    </w:p>
    <w:p w14:paraId="0731B03F" w14:textId="77777777" w:rsidR="00785187" w:rsidRDefault="00785187" w:rsidP="00785187">
      <w:pPr>
        <w:pStyle w:val="BodyTextL25Bold"/>
      </w:pPr>
      <w:r>
        <w:t xml:space="preserve">Parte 3: Ver mensagens do </w:t>
      </w:r>
      <w:proofErr w:type="spellStart"/>
      <w:r>
        <w:t>Syslog</w:t>
      </w:r>
      <w:proofErr w:type="spellEnd"/>
    </w:p>
    <w:p w14:paraId="18431A0F" w14:textId="77777777" w:rsidR="00785187" w:rsidRPr="00C07FD9" w:rsidRDefault="00785187" w:rsidP="00785187">
      <w:pPr>
        <w:pStyle w:val="Ttulo1"/>
        <w:numPr>
          <w:ilvl w:val="0"/>
          <w:numId w:val="3"/>
        </w:numPr>
      </w:pPr>
      <w:r>
        <w:t>Background</w:t>
      </w:r>
    </w:p>
    <w:p w14:paraId="614B7BA0" w14:textId="77777777" w:rsidR="00785187" w:rsidRDefault="00785187" w:rsidP="00785187">
      <w:pPr>
        <w:pStyle w:val="BodyTextL25"/>
      </w:pPr>
      <w:r>
        <w:t xml:space="preserve">Nesta atividade, você usará o </w:t>
      </w:r>
      <w:proofErr w:type="spellStart"/>
      <w:r>
        <w:t>Packet</w:t>
      </w:r>
      <w:proofErr w:type="spellEnd"/>
      <w:r>
        <w:t xml:space="preserve"> </w:t>
      </w:r>
      <w:proofErr w:type="spellStart"/>
      <w:r>
        <w:t>Tracer</w:t>
      </w:r>
      <w:proofErr w:type="spellEnd"/>
      <w:r>
        <w:t xml:space="preserve"> para analisar e registrar o tráfego de rede. Você visualizará uma vulnerabilidade de segurança em um aplicativo de rede e exibirá o tráfego ICMP registrado com </w:t>
      </w:r>
      <w:proofErr w:type="spellStart"/>
      <w:r>
        <w:t>syslog</w:t>
      </w:r>
      <w:proofErr w:type="spellEnd"/>
      <w:r>
        <w:t>.</w:t>
      </w:r>
    </w:p>
    <w:p w14:paraId="38F539D0" w14:textId="77777777" w:rsidR="00125806" w:rsidRDefault="00125806" w:rsidP="00D452F4">
      <w:pPr>
        <w:pStyle w:val="Ttulo1"/>
      </w:pPr>
      <w:r>
        <w:t>Instruções</w:t>
      </w:r>
    </w:p>
    <w:p w14:paraId="26978CFD" w14:textId="77777777" w:rsidR="00785187" w:rsidRDefault="00785187" w:rsidP="00785187">
      <w:pPr>
        <w:pStyle w:val="Ttulo2"/>
      </w:pPr>
      <w:r>
        <w:t>Crie tráfego de FTP.</w:t>
      </w:r>
    </w:p>
    <w:p w14:paraId="1F089650" w14:textId="77777777" w:rsidR="00785187" w:rsidRDefault="00785187" w:rsidP="00785187">
      <w:pPr>
        <w:pStyle w:val="Ttulo3"/>
      </w:pPr>
      <w:r>
        <w:t>Ative o dispositivo de analise.</w:t>
      </w:r>
    </w:p>
    <w:p w14:paraId="277B2AB8" w14:textId="77777777" w:rsidR="00785187" w:rsidRDefault="00785187" w:rsidP="00785187">
      <w:pPr>
        <w:pStyle w:val="SubStepAlpha"/>
      </w:pPr>
      <w:r>
        <w:t xml:space="preserve">Clique no dispositivo </w:t>
      </w:r>
      <w:proofErr w:type="spellStart"/>
      <w:r>
        <w:rPr>
          <w:b/>
          <w:bCs/>
        </w:rPr>
        <w:t>sniffer</w:t>
      </w:r>
      <w:proofErr w:type="spellEnd"/>
      <w:r>
        <w:rPr>
          <w:b/>
          <w:bCs/>
        </w:rPr>
        <w:t xml:space="preserve"> Sniffer1</w:t>
      </w:r>
      <w:r>
        <w:t>.</w:t>
      </w:r>
    </w:p>
    <w:p w14:paraId="3B229C67" w14:textId="77777777" w:rsidR="00785187" w:rsidRDefault="00785187" w:rsidP="00785187">
      <w:pPr>
        <w:pStyle w:val="SubStepAlpha"/>
      </w:pPr>
      <w:r>
        <w:t xml:space="preserve">Vá para a guia </w:t>
      </w:r>
      <w:r>
        <w:rPr>
          <w:b/>
          <w:bCs/>
        </w:rPr>
        <w:t>Físico</w:t>
      </w:r>
      <w:r>
        <w:t xml:space="preserve"> e ative a alimentação do </w:t>
      </w:r>
      <w:proofErr w:type="spellStart"/>
      <w:r>
        <w:t>sniffer</w:t>
      </w:r>
      <w:proofErr w:type="spellEnd"/>
      <w:r>
        <w:t>.</w:t>
      </w:r>
    </w:p>
    <w:p w14:paraId="39D6E0CD" w14:textId="77777777" w:rsidR="00785187" w:rsidRDefault="00785187" w:rsidP="00785187">
      <w:pPr>
        <w:pStyle w:val="SubStepAlpha"/>
      </w:pPr>
      <w:r>
        <w:t xml:space="preserve">Vá para a guia </w:t>
      </w:r>
      <w:r>
        <w:rPr>
          <w:b/>
          <w:bCs/>
        </w:rPr>
        <w:t>GUI</w:t>
      </w:r>
      <w:r>
        <w:t xml:space="preserve"> e ative o serviço </w:t>
      </w:r>
      <w:proofErr w:type="spellStart"/>
      <w:r>
        <w:t>sniffer</w:t>
      </w:r>
      <w:proofErr w:type="spellEnd"/>
      <w:r>
        <w:t>.</w:t>
      </w:r>
    </w:p>
    <w:p w14:paraId="037AF9F5" w14:textId="77777777" w:rsidR="00785187" w:rsidRDefault="00785187" w:rsidP="00785187">
      <w:pPr>
        <w:pStyle w:val="SubStepAlpha"/>
      </w:pPr>
      <w:r>
        <w:t xml:space="preserve">Os pacotes FTP e </w:t>
      </w:r>
      <w:proofErr w:type="spellStart"/>
      <w:r>
        <w:t>syslog</w:t>
      </w:r>
      <w:proofErr w:type="spellEnd"/>
      <w:r>
        <w:t xml:space="preserve"> que entram no </w:t>
      </w:r>
      <w:proofErr w:type="spellStart"/>
      <w:r>
        <w:t>sniffer</w:t>
      </w:r>
      <w:proofErr w:type="spellEnd"/>
      <w:r>
        <w:t xml:space="preserve"> do Roteador 2 estão sendo monitorados.</w:t>
      </w:r>
    </w:p>
    <w:p w14:paraId="1FD3EB8C" w14:textId="77777777" w:rsidR="00785187" w:rsidRDefault="00785187" w:rsidP="00785187">
      <w:pPr>
        <w:pStyle w:val="Ttulo3"/>
      </w:pPr>
      <w:r>
        <w:t>Conecte-se remotamente ao servidor FTP.</w:t>
      </w:r>
    </w:p>
    <w:p w14:paraId="20000E89" w14:textId="77777777" w:rsidR="00785187" w:rsidRDefault="00785187" w:rsidP="00785187">
      <w:pPr>
        <w:pStyle w:val="SubStepAlpha"/>
      </w:pPr>
      <w:r>
        <w:t xml:space="preserve">Clique em </w:t>
      </w:r>
      <w:r>
        <w:rPr>
          <w:b/>
          <w:bCs/>
        </w:rPr>
        <w:t xml:space="preserve">PC-B </w:t>
      </w:r>
      <w:r>
        <w:t>e vá para a área de trabalho.</w:t>
      </w:r>
    </w:p>
    <w:p w14:paraId="3D3A6BD8" w14:textId="77777777" w:rsidR="00785187" w:rsidRDefault="00785187" w:rsidP="00785187">
      <w:pPr>
        <w:pStyle w:val="SubStepAlpha"/>
      </w:pPr>
      <w:r>
        <w:t xml:space="preserve">Clique em </w:t>
      </w:r>
      <w:proofErr w:type="spellStart"/>
      <w:r>
        <w:rPr>
          <w:b/>
          <w:bCs/>
        </w:rPr>
        <w:t>Prompt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comandot</w:t>
      </w:r>
      <w:proofErr w:type="spellEnd"/>
      <w:r>
        <w:t xml:space="preserve">. No </w:t>
      </w:r>
      <w:proofErr w:type="spellStart"/>
      <w:r>
        <w:t>prompt</w:t>
      </w:r>
      <w:proofErr w:type="spellEnd"/>
      <w:r>
        <w:t xml:space="preserve"> de comando, abra uma sessão FTP com </w:t>
      </w:r>
      <w:r>
        <w:rPr>
          <w:b/>
          <w:bCs/>
        </w:rPr>
        <w:t xml:space="preserve">FTP_SERVER </w:t>
      </w:r>
      <w:r>
        <w:t xml:space="preserve">usando seu endereço IP público. A ajuda com a linha de comando está disponível digitando </w:t>
      </w:r>
      <w:r>
        <w:rPr>
          <w:b/>
          <w:bCs/>
        </w:rPr>
        <w:t>?</w:t>
      </w:r>
      <w:r>
        <w:t xml:space="preserve"> no </w:t>
      </w:r>
      <w:proofErr w:type="spellStart"/>
      <w:r>
        <w:t>prompt</w:t>
      </w:r>
      <w:proofErr w:type="spellEnd"/>
      <w:r>
        <w:t>.</w:t>
      </w:r>
    </w:p>
    <w:p w14:paraId="054821A7" w14:textId="77777777" w:rsidR="00785187" w:rsidRDefault="00785187" w:rsidP="00785187">
      <w:pPr>
        <w:pStyle w:val="SubStepAlpha"/>
      </w:pPr>
      <w:r>
        <w:t xml:space="preserve">Digite o nome de usuário </w:t>
      </w:r>
      <w:r>
        <w:rPr>
          <w:b/>
          <w:bCs/>
        </w:rPr>
        <w:t>cisco</w:t>
      </w:r>
      <w:r>
        <w:t xml:space="preserve"> e a senha </w:t>
      </w:r>
      <w:r>
        <w:rPr>
          <w:b/>
          <w:bCs/>
        </w:rPr>
        <w:t>cisco</w:t>
      </w:r>
      <w:r>
        <w:t xml:space="preserve"> para autenticar com o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FTP_Server</w:t>
      </w:r>
      <w:proofErr w:type="spellEnd"/>
      <w:r>
        <w:rPr>
          <w:b/>
          <w:bCs/>
        </w:rPr>
        <w:t>.</w:t>
      </w:r>
    </w:p>
    <w:p w14:paraId="3B3FB186" w14:textId="77777777" w:rsidR="00785187" w:rsidRDefault="00785187" w:rsidP="00785187">
      <w:pPr>
        <w:pStyle w:val="Ttulo3"/>
      </w:pPr>
      <w:r>
        <w:t>Faça o upload de um arquivo para o servidor FTP.</w:t>
      </w:r>
    </w:p>
    <w:p w14:paraId="158A41D1" w14:textId="77777777" w:rsidR="00785187" w:rsidRDefault="00785187" w:rsidP="00785187">
      <w:pPr>
        <w:pStyle w:val="SubStepAlpha"/>
      </w:pPr>
      <w:r>
        <w:t xml:space="preserve">No </w:t>
      </w:r>
      <w:proofErr w:type="spellStart"/>
      <w:r>
        <w:t>prompt</w:t>
      </w:r>
      <w:proofErr w:type="spellEnd"/>
      <w:r>
        <w:t xml:space="preserve"> </w:t>
      </w:r>
      <w:proofErr w:type="spellStart"/>
      <w:r>
        <w:rPr>
          <w:b/>
          <w:bCs/>
        </w:rPr>
        <w:t>ftp</w:t>
      </w:r>
      <w:proofErr w:type="spellEnd"/>
      <w:r>
        <w:rPr>
          <w:b/>
          <w:bCs/>
        </w:rPr>
        <w:t>&gt;</w:t>
      </w:r>
      <w:r>
        <w:t xml:space="preserve">, digite o comando </w:t>
      </w:r>
      <w:proofErr w:type="spellStart"/>
      <w:r w:rsidRPr="00B87C83">
        <w:rPr>
          <w:b/>
        </w:rPr>
        <w:t>dir</w:t>
      </w:r>
      <w:proofErr w:type="spellEnd"/>
      <w:r>
        <w:t xml:space="preserve"> para visualizar os arquivos atuais armazenados no servidor FTP remoto.</w:t>
      </w:r>
    </w:p>
    <w:p w14:paraId="740BA41F" w14:textId="77777777" w:rsidR="00785187" w:rsidRDefault="00785187" w:rsidP="00785187">
      <w:pPr>
        <w:pStyle w:val="SubStepAlpha"/>
      </w:pPr>
      <w:r>
        <w:t xml:space="preserve">Faça upload do arquivo </w:t>
      </w:r>
      <w:r>
        <w:rPr>
          <w:b/>
          <w:bCs/>
        </w:rPr>
        <w:t>clientinfo.txt</w:t>
      </w:r>
      <w:r>
        <w:t xml:space="preserve"> para o servidor FTP digitando o comando </w:t>
      </w:r>
      <w:proofErr w:type="spellStart"/>
      <w:r w:rsidRPr="00B87C83">
        <w:rPr>
          <w:b/>
        </w:rPr>
        <w:t>put</w:t>
      </w:r>
      <w:proofErr w:type="spellEnd"/>
      <w:r w:rsidRPr="00B87C83">
        <w:rPr>
          <w:b/>
        </w:rPr>
        <w:t xml:space="preserve"> clientinfo.txt.</w:t>
      </w:r>
    </w:p>
    <w:p w14:paraId="7DA4381D" w14:textId="77777777" w:rsidR="00785187" w:rsidRDefault="00785187" w:rsidP="00785187">
      <w:pPr>
        <w:pStyle w:val="SubStepAlpha"/>
      </w:pPr>
      <w:r>
        <w:t xml:space="preserve">No </w:t>
      </w:r>
      <w:proofErr w:type="spellStart"/>
      <w:r>
        <w:t>prompt</w:t>
      </w:r>
      <w:proofErr w:type="spellEnd"/>
      <w:r>
        <w:t xml:space="preserve"> </w:t>
      </w:r>
      <w:proofErr w:type="spellStart"/>
      <w:r>
        <w:rPr>
          <w:b/>
          <w:bCs/>
        </w:rPr>
        <w:t>ftp</w:t>
      </w:r>
      <w:proofErr w:type="spellEnd"/>
      <w:r>
        <w:rPr>
          <w:b/>
          <w:bCs/>
        </w:rPr>
        <w:t>&gt;</w:t>
      </w:r>
      <w:r>
        <w:t xml:space="preserve">, digite o comando </w:t>
      </w:r>
      <w:proofErr w:type="spellStart"/>
      <w:r w:rsidRPr="00B87C83">
        <w:rPr>
          <w:b/>
        </w:rPr>
        <w:t>dir</w:t>
      </w:r>
      <w:proofErr w:type="spellEnd"/>
      <w:r>
        <w:t xml:space="preserve"> e verifique se o arquivo </w:t>
      </w:r>
      <w:r>
        <w:rPr>
          <w:b/>
          <w:bCs/>
        </w:rPr>
        <w:t xml:space="preserve">clientinfo.txt </w:t>
      </w:r>
      <w:r>
        <w:t>está agora no servidor FTP.</w:t>
      </w:r>
    </w:p>
    <w:p w14:paraId="20099E4F" w14:textId="77777777" w:rsidR="00785187" w:rsidRDefault="00785187" w:rsidP="00785187">
      <w:pPr>
        <w:pStyle w:val="SubStepAlpha"/>
      </w:pPr>
      <w:r>
        <w:t xml:space="preserve">Digite </w:t>
      </w:r>
      <w:proofErr w:type="spellStart"/>
      <w:r w:rsidRPr="00B87C83">
        <w:rPr>
          <w:b/>
        </w:rPr>
        <w:t>quit</w:t>
      </w:r>
      <w:proofErr w:type="spellEnd"/>
      <w:r>
        <w:t xml:space="preserve"> no </w:t>
      </w:r>
      <w:proofErr w:type="spellStart"/>
      <w:r>
        <w:t>prompt</w:t>
      </w:r>
      <w:proofErr w:type="spellEnd"/>
      <w:r>
        <w:t xml:space="preserve"> FTP para fechar a sessão.</w:t>
      </w:r>
    </w:p>
    <w:p w14:paraId="2C0AF439" w14:textId="77777777" w:rsidR="00785187" w:rsidRDefault="00785187" w:rsidP="00785187">
      <w:pPr>
        <w:pStyle w:val="Ttulo2"/>
      </w:pPr>
      <w:r>
        <w:lastRenderedPageBreak/>
        <w:t>Investigar o tráfego de FTP</w:t>
      </w:r>
    </w:p>
    <w:p w14:paraId="3B47F909" w14:textId="77777777" w:rsidR="00785187" w:rsidRDefault="00785187" w:rsidP="00785187">
      <w:pPr>
        <w:pStyle w:val="SubStepAlpha"/>
      </w:pPr>
      <w:r>
        <w:t xml:space="preserve">Clique no dispositivo </w:t>
      </w:r>
      <w:r>
        <w:rPr>
          <w:b/>
          <w:bCs/>
        </w:rPr>
        <w:t xml:space="preserve">Sniffer1 </w:t>
      </w:r>
      <w:r>
        <w:t xml:space="preserve">e, em seguida, clique na guia </w:t>
      </w:r>
      <w:r>
        <w:rPr>
          <w:b/>
          <w:bCs/>
        </w:rPr>
        <w:t>GUI</w:t>
      </w:r>
      <w:r>
        <w:t xml:space="preserve"> .</w:t>
      </w:r>
    </w:p>
    <w:p w14:paraId="5329AF4D" w14:textId="77777777" w:rsidR="00785187" w:rsidRDefault="00785187" w:rsidP="00EA7830">
      <w:pPr>
        <w:pStyle w:val="SubStepAlpha"/>
        <w:spacing w:after="0"/>
      </w:pPr>
      <w:r>
        <w:t xml:space="preserve">Clique em alguns dos primeiros pacotes FTP na sessão. Certifique-se de rolar para baixo para exibir as informações do protocolo da camada de aplicativo nos detalhes do pacote de cada um. (Isso pressupõe que esta seja a sua primeira sessão de FTP. Se você tiver aberto outras sessões, limpe a janela e repita o processo de </w:t>
      </w:r>
      <w:proofErr w:type="spellStart"/>
      <w:r>
        <w:t>login</w:t>
      </w:r>
      <w:proofErr w:type="spellEnd"/>
      <w:r>
        <w:t xml:space="preserve"> e transferência de arquivos.)</w:t>
      </w:r>
    </w:p>
    <w:p w14:paraId="0D5DAB1F" w14:textId="763ED7C9" w:rsidR="00785187" w:rsidRDefault="00785187" w:rsidP="00EA7830">
      <w:pPr>
        <w:pStyle w:val="Ttulo4"/>
      </w:pPr>
      <w:r>
        <w:t>Perguntas:</w:t>
      </w:r>
    </w:p>
    <w:p w14:paraId="0136FF6F" w14:textId="69A22B22" w:rsidR="00785187" w:rsidRDefault="00785187" w:rsidP="00EA7830">
      <w:pPr>
        <w:spacing w:before="0" w:after="120" w:line="240" w:lineRule="auto"/>
        <w:ind w:left="720"/>
      </w:pPr>
      <w:r>
        <w:rPr>
          <w:color w:val="000000"/>
          <w:sz w:val="20"/>
        </w:rPr>
        <w:t>Qual é a vulnerabilidade de segurança apresentada pelo FTP?</w:t>
      </w:r>
    </w:p>
    <w:p w14:paraId="1D05779E" w14:textId="370269A1" w:rsidR="00785187" w:rsidRDefault="00EA7830" w:rsidP="00EA7830">
      <w:pPr>
        <w:pStyle w:val="AnswerLineL50"/>
      </w:pPr>
      <w:r>
        <w:t>Digite suas respostas aqui.</w:t>
      </w:r>
    </w:p>
    <w:p w14:paraId="75CAA071" w14:textId="2D66A550" w:rsidR="00785187" w:rsidRDefault="00036BEA" w:rsidP="00785187">
      <w:pPr>
        <w:spacing w:before="120" w:after="120" w:line="240" w:lineRule="auto"/>
        <w:ind w:left="720"/>
      </w:pPr>
      <w:r>
        <w:rPr>
          <w:rStyle w:val="AnswerGray"/>
        </w:rPr>
        <w:t xml:space="preserve"> </w:t>
      </w:r>
    </w:p>
    <w:p w14:paraId="797A0A28" w14:textId="77777777" w:rsidR="00785187" w:rsidRDefault="00785187" w:rsidP="00785187">
      <w:pPr>
        <w:spacing w:before="120" w:after="120" w:line="240" w:lineRule="auto"/>
        <w:ind w:left="720"/>
      </w:pPr>
      <w:r>
        <w:rPr>
          <w:color w:val="000000"/>
          <w:sz w:val="20"/>
        </w:rPr>
        <w:t>O que deve ser feito para mitigar essa vulnerabilidade?</w:t>
      </w:r>
    </w:p>
    <w:p w14:paraId="2FBB434A" w14:textId="47648493" w:rsidR="00785187" w:rsidRDefault="00EA7830" w:rsidP="00EA7830">
      <w:pPr>
        <w:pStyle w:val="AnswerLineL50"/>
      </w:pPr>
      <w:r>
        <w:t>Digite suas respostas aqui.</w:t>
      </w:r>
    </w:p>
    <w:p w14:paraId="3E114BD8" w14:textId="407473E7" w:rsidR="00785187" w:rsidRDefault="00036BEA" w:rsidP="00785187">
      <w:pPr>
        <w:spacing w:before="120" w:after="120" w:line="240" w:lineRule="auto"/>
        <w:ind w:left="720"/>
      </w:pPr>
      <w:r>
        <w:rPr>
          <w:rStyle w:val="AnswerGray"/>
        </w:rPr>
        <w:t xml:space="preserve"> </w:t>
      </w:r>
    </w:p>
    <w:p w14:paraId="38976EC4" w14:textId="77777777" w:rsidR="00785187" w:rsidRDefault="00785187" w:rsidP="00785187">
      <w:pPr>
        <w:pStyle w:val="Ttulo2"/>
      </w:pPr>
      <w:r>
        <w:t xml:space="preserve">Ver mensagens no </w:t>
      </w:r>
      <w:proofErr w:type="spellStart"/>
      <w:r>
        <w:t>syslog</w:t>
      </w:r>
      <w:proofErr w:type="spellEnd"/>
    </w:p>
    <w:p w14:paraId="2481321E" w14:textId="77777777" w:rsidR="00785187" w:rsidRDefault="00785187" w:rsidP="00785187">
      <w:pPr>
        <w:pStyle w:val="Ttulo3"/>
      </w:pPr>
      <w:r>
        <w:t>Conecte-se remotamente ao Roteador 2.</w:t>
      </w:r>
    </w:p>
    <w:p w14:paraId="0B6C655E" w14:textId="77777777" w:rsidR="00785187" w:rsidRDefault="00785187" w:rsidP="00785187">
      <w:pPr>
        <w:pStyle w:val="SubStepAlpha"/>
      </w:pPr>
      <w:r>
        <w:t xml:space="preserve">Da linha de comando </w:t>
      </w:r>
      <w:r>
        <w:rPr>
          <w:b/>
          <w:bCs/>
        </w:rPr>
        <w:t xml:space="preserve">PC-B </w:t>
      </w:r>
      <w:r>
        <w:t xml:space="preserve">, </w:t>
      </w:r>
      <w:proofErr w:type="spellStart"/>
      <w:r>
        <w:t>telnet</w:t>
      </w:r>
      <w:proofErr w:type="spellEnd"/>
      <w:r>
        <w:t xml:space="preserve"> para </w:t>
      </w:r>
      <w:r>
        <w:rPr>
          <w:b/>
          <w:bCs/>
        </w:rPr>
        <w:t>Roteador 2</w:t>
      </w:r>
      <w:r>
        <w:t>.</w:t>
      </w:r>
    </w:p>
    <w:p w14:paraId="58799107" w14:textId="77777777" w:rsidR="00785187" w:rsidRDefault="00785187" w:rsidP="00785187">
      <w:pPr>
        <w:pStyle w:val="SubStepAlpha"/>
      </w:pPr>
      <w:r>
        <w:t xml:space="preserve">Use o nome de usuário </w:t>
      </w:r>
      <w:r>
        <w:rPr>
          <w:b/>
          <w:bCs/>
        </w:rPr>
        <w:t xml:space="preserve">ADMIN </w:t>
      </w:r>
      <w:r>
        <w:t xml:space="preserve">e senha </w:t>
      </w:r>
      <w:r>
        <w:rPr>
          <w:b/>
          <w:bCs/>
        </w:rPr>
        <w:t xml:space="preserve">CISCO </w:t>
      </w:r>
      <w:r>
        <w:t>para autenticação.</w:t>
      </w:r>
    </w:p>
    <w:p w14:paraId="4ABD9721" w14:textId="77777777" w:rsidR="00785187" w:rsidRDefault="00785187" w:rsidP="00785187">
      <w:pPr>
        <w:pStyle w:val="SubStepAlpha"/>
      </w:pPr>
      <w:r>
        <w:t xml:space="preserve">Digite os seguintes comandos no </w:t>
      </w:r>
      <w:proofErr w:type="spellStart"/>
      <w:r>
        <w:t>prompt</w:t>
      </w:r>
      <w:proofErr w:type="spellEnd"/>
      <w:r>
        <w:t xml:space="preserve"> do roteador:</w:t>
      </w:r>
    </w:p>
    <w:p w14:paraId="665BA1CE" w14:textId="77777777" w:rsidR="00785187" w:rsidRDefault="00785187" w:rsidP="00785187">
      <w:pPr>
        <w:pStyle w:val="CMD"/>
      </w:pPr>
      <w:r>
        <w:rPr>
          <w:sz w:val="22"/>
        </w:rPr>
        <w:t xml:space="preserve">Router2# </w:t>
      </w:r>
      <w:r>
        <w:rPr>
          <w:b/>
          <w:sz w:val="22"/>
        </w:rPr>
        <w:t xml:space="preserve">debug </w:t>
      </w:r>
      <w:proofErr w:type="spellStart"/>
      <w:r>
        <w:rPr>
          <w:b/>
          <w:sz w:val="22"/>
        </w:rPr>
        <w:t>ip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icmp</w:t>
      </w:r>
      <w:proofErr w:type="spellEnd"/>
    </w:p>
    <w:p w14:paraId="645B4D5A" w14:textId="77777777" w:rsidR="00785187" w:rsidRDefault="00785187" w:rsidP="00785187">
      <w:pPr>
        <w:pStyle w:val="SubStepAlpha"/>
      </w:pPr>
      <w:r>
        <w:t xml:space="preserve">Digite </w:t>
      </w:r>
      <w:proofErr w:type="spellStart"/>
      <w:r w:rsidRPr="00407180">
        <w:rPr>
          <w:b/>
        </w:rPr>
        <w:t>logout</w:t>
      </w:r>
      <w:proofErr w:type="spellEnd"/>
      <w:r>
        <w:t xml:space="preserve"> no </w:t>
      </w:r>
      <w:proofErr w:type="spellStart"/>
      <w:r>
        <w:t>prompt</w:t>
      </w:r>
      <w:proofErr w:type="spellEnd"/>
      <w:r>
        <w:t xml:space="preserve"> para fechar a sessão Telnet.</w:t>
      </w:r>
    </w:p>
    <w:p w14:paraId="1DB356A8" w14:textId="77777777" w:rsidR="00785187" w:rsidRDefault="00785187" w:rsidP="00785187">
      <w:pPr>
        <w:pStyle w:val="Ttulo3"/>
      </w:pPr>
      <w:r>
        <w:t xml:space="preserve">Gerar e exibir as mensagens do </w:t>
      </w:r>
      <w:proofErr w:type="spellStart"/>
      <w:r>
        <w:t>syslog</w:t>
      </w:r>
      <w:proofErr w:type="spellEnd"/>
      <w:r>
        <w:t>.</w:t>
      </w:r>
    </w:p>
    <w:p w14:paraId="04102029" w14:textId="77777777" w:rsidR="00785187" w:rsidRDefault="00785187" w:rsidP="00785187">
      <w:pPr>
        <w:pStyle w:val="SubStepAlpha"/>
      </w:pPr>
      <w:r>
        <w:t xml:space="preserve">Clique no dispositivo </w:t>
      </w:r>
      <w:r>
        <w:rPr>
          <w:b/>
          <w:bCs/>
        </w:rPr>
        <w:t>SYSLOG_SERVER</w:t>
      </w:r>
      <w:r>
        <w:t xml:space="preserve"> e vá para a guia </w:t>
      </w:r>
      <w:r>
        <w:rPr>
          <w:b/>
          <w:bCs/>
        </w:rPr>
        <w:t>Serviços</w:t>
      </w:r>
      <w:r>
        <w:t>.</w:t>
      </w:r>
    </w:p>
    <w:p w14:paraId="79AE700D" w14:textId="77777777" w:rsidR="00785187" w:rsidRDefault="00785187" w:rsidP="00785187">
      <w:pPr>
        <w:pStyle w:val="SubStepAlpha"/>
      </w:pPr>
      <w:r>
        <w:t xml:space="preserve">Clique no serviço </w:t>
      </w:r>
      <w:r>
        <w:rPr>
          <w:b/>
          <w:bCs/>
        </w:rPr>
        <w:t>SYSLOG</w:t>
      </w:r>
      <w:r>
        <w:t xml:space="preserve">. Verifique se o serviço está ativado. As mensagens do </w:t>
      </w:r>
      <w:proofErr w:type="spellStart"/>
      <w:r>
        <w:t>Syslog</w:t>
      </w:r>
      <w:proofErr w:type="spellEnd"/>
      <w:r>
        <w:t xml:space="preserve"> aparecerão aqui.</w:t>
      </w:r>
    </w:p>
    <w:p w14:paraId="340D948A" w14:textId="77777777" w:rsidR="00785187" w:rsidRDefault="00785187" w:rsidP="00785187">
      <w:pPr>
        <w:pStyle w:val="SubStepAlpha"/>
      </w:pPr>
      <w:r>
        <w:t xml:space="preserve">Vá para o host PC-B e abra a guia </w:t>
      </w:r>
      <w:r>
        <w:rPr>
          <w:b/>
          <w:bCs/>
        </w:rPr>
        <w:t>Área de trabalho</w:t>
      </w:r>
      <w:r>
        <w:t>.</w:t>
      </w:r>
    </w:p>
    <w:p w14:paraId="080848AE" w14:textId="77777777" w:rsidR="00785187" w:rsidRDefault="00785187" w:rsidP="00785187">
      <w:pPr>
        <w:pStyle w:val="SubStepAlpha"/>
      </w:pPr>
      <w:r>
        <w:t xml:space="preserve">Abra o </w:t>
      </w:r>
      <w:proofErr w:type="spellStart"/>
      <w:r>
        <w:rPr>
          <w:b/>
          <w:bCs/>
        </w:rPr>
        <w:t>prompt</w:t>
      </w:r>
      <w:proofErr w:type="spellEnd"/>
      <w:r>
        <w:rPr>
          <w:b/>
          <w:bCs/>
        </w:rPr>
        <w:t xml:space="preserve"> de comando</w:t>
      </w:r>
      <w:r>
        <w:t xml:space="preserve"> e </w:t>
      </w:r>
      <w:proofErr w:type="spellStart"/>
      <w:r w:rsidRPr="00407180">
        <w:rPr>
          <w:b/>
        </w:rPr>
        <w:t>ping</w:t>
      </w:r>
      <w:proofErr w:type="spellEnd"/>
      <w:r>
        <w:t xml:space="preserve"> Router2.</w:t>
      </w:r>
    </w:p>
    <w:p w14:paraId="40D8E6D2" w14:textId="77777777" w:rsidR="00785187" w:rsidRDefault="00785187" w:rsidP="00785187">
      <w:pPr>
        <w:pStyle w:val="SubStepAlpha"/>
      </w:pPr>
      <w:r>
        <w:t xml:space="preserve">Vá para o host PC-A e abra a guia </w:t>
      </w:r>
      <w:r>
        <w:rPr>
          <w:b/>
          <w:bCs/>
        </w:rPr>
        <w:t>Área de Trabalho</w:t>
      </w:r>
      <w:r>
        <w:t>.</w:t>
      </w:r>
    </w:p>
    <w:p w14:paraId="5C1BD530" w14:textId="77777777" w:rsidR="00785187" w:rsidRDefault="00785187" w:rsidP="00785187">
      <w:pPr>
        <w:pStyle w:val="SubStepAlpha"/>
      </w:pPr>
      <w:r>
        <w:t xml:space="preserve"> Vá para o </w:t>
      </w:r>
      <w:proofErr w:type="spellStart"/>
      <w:r>
        <w:t>Prompt</w:t>
      </w:r>
      <w:proofErr w:type="spellEnd"/>
      <w:r>
        <w:t xml:space="preserve"> de Comando e </w:t>
      </w:r>
      <w:proofErr w:type="spellStart"/>
      <w:r w:rsidRPr="00407180">
        <w:rPr>
          <w:b/>
        </w:rPr>
        <w:t>ping</w:t>
      </w:r>
      <w:proofErr w:type="spellEnd"/>
      <w:r>
        <w:t xml:space="preserve"> Router2.</w:t>
      </w:r>
    </w:p>
    <w:p w14:paraId="32CE768B" w14:textId="77777777" w:rsidR="00785187" w:rsidRDefault="00785187" w:rsidP="00785187">
      <w:pPr>
        <w:pStyle w:val="SubStepAlpha"/>
      </w:pPr>
      <w:r>
        <w:t xml:space="preserve">No servidor </w:t>
      </w:r>
      <w:proofErr w:type="spellStart"/>
      <w:r>
        <w:t>syslog</w:t>
      </w:r>
      <w:proofErr w:type="spellEnd"/>
      <w:r>
        <w:t xml:space="preserve"> investigue as mensagens registradas.</w:t>
      </w:r>
    </w:p>
    <w:p w14:paraId="563C7CB4" w14:textId="77777777" w:rsidR="00EA7830" w:rsidRDefault="00785187" w:rsidP="00EA7830">
      <w:pPr>
        <w:pStyle w:val="SubStepAlpha"/>
        <w:spacing w:after="0"/>
      </w:pPr>
      <w:r>
        <w:t>Deve haver quatro mensagens de PC-A e quatro PC-B.</w:t>
      </w:r>
    </w:p>
    <w:p w14:paraId="45D9CA39" w14:textId="3845F732" w:rsidR="00EA7830" w:rsidRDefault="00EA7830" w:rsidP="00EA7830">
      <w:pPr>
        <w:pStyle w:val="Ttulo4"/>
      </w:pPr>
      <w:r>
        <w:t>Perguntas:</w:t>
      </w:r>
    </w:p>
    <w:p w14:paraId="35A67FC0" w14:textId="6988F2DC" w:rsidR="00785187" w:rsidRDefault="00785187" w:rsidP="00EA7830">
      <w:pPr>
        <w:pStyle w:val="BodyTextL50"/>
        <w:spacing w:before="0"/>
      </w:pPr>
      <w:r>
        <w:t>Você pode dizer quais respostas de eco são para PC-A e PC-B a partir dos endereços de destino? Explique.</w:t>
      </w:r>
    </w:p>
    <w:p w14:paraId="6F28BCC3" w14:textId="7C46B5D3" w:rsidR="00785187" w:rsidRDefault="00EA7830" w:rsidP="00EA7830">
      <w:pPr>
        <w:pStyle w:val="AnswerLineL50"/>
      </w:pPr>
      <w:r>
        <w:t>Digite suas respostas aqui.</w:t>
      </w:r>
    </w:p>
    <w:p w14:paraId="08DE8738" w14:textId="6844EBB3" w:rsidR="00785187" w:rsidRDefault="00036BEA" w:rsidP="00EA7830">
      <w:pPr>
        <w:spacing w:before="120" w:after="0" w:line="240" w:lineRule="auto"/>
        <w:ind w:left="720"/>
      </w:pPr>
      <w:r>
        <w:rPr>
          <w:rStyle w:val="AnswerGray"/>
        </w:rPr>
        <w:t xml:space="preserve"> </w:t>
      </w:r>
    </w:p>
    <w:p w14:paraId="5BF624EB" w14:textId="725342F4" w:rsidR="00785187" w:rsidRDefault="00036BEA" w:rsidP="00785187">
      <w:pPr>
        <w:pStyle w:val="BodyTextL25"/>
        <w:ind w:left="720"/>
      </w:pPr>
      <w:r>
        <w:rPr>
          <w:rStyle w:val="AnswerGray"/>
        </w:rPr>
        <w:t xml:space="preserve"> </w:t>
      </w:r>
    </w:p>
    <w:p w14:paraId="0CF32058" w14:textId="77777777" w:rsidR="00785187" w:rsidRDefault="00785187" w:rsidP="00EA7830">
      <w:pPr>
        <w:pStyle w:val="SubStepAlpha"/>
        <w:spacing w:after="0"/>
      </w:pPr>
      <w:proofErr w:type="spellStart"/>
      <w:r>
        <w:rPr>
          <w:b/>
        </w:rPr>
        <w:lastRenderedPageBreak/>
        <w:t>Ping</w:t>
      </w:r>
      <w:proofErr w:type="spellEnd"/>
      <w:r>
        <w:t xml:space="preserve"> Router2 a partir do PC-C.</w:t>
      </w:r>
    </w:p>
    <w:p w14:paraId="63E88686" w14:textId="77777777" w:rsidR="00EA7830" w:rsidRDefault="00EA7830" w:rsidP="00EA7830">
      <w:pPr>
        <w:pStyle w:val="Ttulo4"/>
      </w:pPr>
      <w:r>
        <w:t>Pergunta:</w:t>
      </w:r>
    </w:p>
    <w:p w14:paraId="662C82B1" w14:textId="3C3BF9BC" w:rsidR="00785187" w:rsidRDefault="00785187" w:rsidP="00EA7830">
      <w:pPr>
        <w:pStyle w:val="BodyTextL50"/>
        <w:spacing w:before="0"/>
      </w:pPr>
      <w:r>
        <w:t>Qual será o endereço de destino para as respostas?</w:t>
      </w:r>
    </w:p>
    <w:p w14:paraId="6920C879" w14:textId="580DEBB4" w:rsidR="00785187" w:rsidRDefault="00EA7830" w:rsidP="00EA7830">
      <w:pPr>
        <w:pStyle w:val="AnswerLineL50"/>
      </w:pPr>
      <w:r>
        <w:t>Digite suas respostas aqui.</w:t>
      </w:r>
    </w:p>
    <w:p w14:paraId="29B7BACD" w14:textId="4F2063CE" w:rsidR="00785187" w:rsidRDefault="00036BEA" w:rsidP="00785187">
      <w:pPr>
        <w:pStyle w:val="BodyTextL50"/>
      </w:pPr>
      <w:r>
        <w:rPr>
          <w:rStyle w:val="AnswerGray"/>
        </w:rPr>
        <w:t xml:space="preserve"> </w:t>
      </w:r>
    </w:p>
    <w:p w14:paraId="08861315" w14:textId="58514E12" w:rsidR="00C162C0" w:rsidRPr="00EA7830" w:rsidRDefault="00EA7830" w:rsidP="00EA7830">
      <w:pPr>
        <w:pStyle w:val="ConfigWindow"/>
      </w:pPr>
      <w:r>
        <w:t>Fim do documento</w:t>
      </w:r>
    </w:p>
    <w:sectPr w:rsidR="00C162C0" w:rsidRPr="00EA7830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BA982" w14:textId="77777777" w:rsidR="003047DC" w:rsidRDefault="003047DC" w:rsidP="00710659">
      <w:pPr>
        <w:spacing w:after="0" w:line="240" w:lineRule="auto"/>
      </w:pPr>
      <w:r>
        <w:separator/>
      </w:r>
    </w:p>
    <w:p w14:paraId="1A62D33E" w14:textId="77777777" w:rsidR="003047DC" w:rsidRDefault="003047DC"/>
  </w:endnote>
  <w:endnote w:type="continuationSeparator" w:id="0">
    <w:p w14:paraId="54D12C7C" w14:textId="77777777" w:rsidR="003047DC" w:rsidRDefault="003047DC" w:rsidP="00710659">
      <w:pPr>
        <w:spacing w:after="0" w:line="240" w:lineRule="auto"/>
      </w:pPr>
      <w:r>
        <w:continuationSeparator/>
      </w:r>
    </w:p>
    <w:p w14:paraId="77A46A0F" w14:textId="77777777" w:rsidR="003047DC" w:rsidRDefault="00304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60582" w14:textId="3D6B5B01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B430B">
      <w:rPr>
        <w:noProof/>
      </w:rPr>
      <w:t>2020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B430B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B430B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0010C" w14:textId="425B0119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AB430B">
      <w:rPr>
        <w:noProof/>
      </w:rPr>
      <w:t>2020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B430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B430B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2E526" w14:textId="77777777" w:rsidR="003047DC" w:rsidRDefault="003047DC" w:rsidP="00710659">
      <w:pPr>
        <w:spacing w:after="0" w:line="240" w:lineRule="auto"/>
      </w:pPr>
      <w:r>
        <w:separator/>
      </w:r>
    </w:p>
    <w:p w14:paraId="3A0DA4D1" w14:textId="77777777" w:rsidR="003047DC" w:rsidRDefault="003047DC"/>
  </w:footnote>
  <w:footnote w:type="continuationSeparator" w:id="0">
    <w:p w14:paraId="0B86F232" w14:textId="77777777" w:rsidR="003047DC" w:rsidRDefault="003047DC" w:rsidP="00710659">
      <w:pPr>
        <w:spacing w:after="0" w:line="240" w:lineRule="auto"/>
      </w:pPr>
      <w:r>
        <w:continuationSeparator/>
      </w:r>
    </w:p>
    <w:p w14:paraId="53063258" w14:textId="77777777" w:rsidR="003047DC" w:rsidRDefault="003047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E9A952D599D14E208D1DA2E1382FA21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BCDA1E7" w14:textId="77777777" w:rsidR="00926CB2" w:rsidRDefault="00785187" w:rsidP="008402F2">
        <w:pPr>
          <w:pStyle w:val="PageHead"/>
        </w:pPr>
        <w:proofErr w:type="spellStart"/>
        <w:r>
          <w:t>Packet</w:t>
        </w:r>
        <w:proofErr w:type="spellEnd"/>
        <w:r>
          <w:t xml:space="preserve"> </w:t>
        </w:r>
        <w:proofErr w:type="spellStart"/>
        <w:r>
          <w:t>Tracer</w:t>
        </w:r>
        <w:proofErr w:type="spellEnd"/>
        <w:r>
          <w:t xml:space="preserve"> - Registro de atividade de rede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F553B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1B175E7B" wp14:editId="6A90646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53B098F"/>
    <w:multiLevelType w:val="multilevel"/>
    <w:tmpl w:val="7398136E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5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6BEA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47DC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5BE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3C7D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554C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5187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2F55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8528D"/>
    <w:rsid w:val="00996053"/>
    <w:rsid w:val="00997E71"/>
    <w:rsid w:val="009A0997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0B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07A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5FE6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0929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5F69"/>
    <w:rsid w:val="00DD7F5E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A7830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C6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A7830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6E3C7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E3C7D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6E3C7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6E3C7D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A7830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6E3C7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E3C7D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6E3C7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6E3C7D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A952D599D14E208D1DA2E1382FA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F71CF-01E8-4F4E-A188-0BC4D3F3D27A}"/>
      </w:docPartPr>
      <w:docPartBody>
        <w:p w:rsidR="00913FC7" w:rsidRDefault="008705E2">
          <w:pPr>
            <w:pStyle w:val="E9A952D599D14E208D1DA2E1382FA214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5E2"/>
    <w:rsid w:val="00841A2C"/>
    <w:rsid w:val="008705E2"/>
    <w:rsid w:val="00913FC7"/>
    <w:rsid w:val="00AE1E59"/>
    <w:rsid w:val="00E2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E9A952D599D14E208D1DA2E1382FA214">
    <w:name w:val="E9A952D599D14E208D1DA2E1382FA2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E9A952D599D14E208D1DA2E1382FA214">
    <w:name w:val="E9A952D599D14E208D1DA2E1382FA2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3FAAE-90FD-4B69-B814-FF877DF2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3</Pages>
  <Words>525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Logging Network Activity</vt:lpstr>
    </vt:vector>
  </TitlesOfParts>
  <Company>Cisco Systems, Inc.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Registro de atividade de rede</dc:title>
  <dc:creator>SP</dc:creator>
  <dc:description>2018</dc:description>
  <cp:lastModifiedBy>Usuário do Windows</cp:lastModifiedBy>
  <cp:revision>4</cp:revision>
  <cp:lastPrinted>2020-10-20T05:42:00Z</cp:lastPrinted>
  <dcterms:created xsi:type="dcterms:W3CDTF">2020-05-05T19:50:00Z</dcterms:created>
  <dcterms:modified xsi:type="dcterms:W3CDTF">2020-10-20T05:42:00Z</dcterms:modified>
</cp:coreProperties>
</file>