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6CAE843" w14:textId="46D01314" w:rsidR="00D778DF" w:rsidRPr="009A1CF4" w:rsidRDefault="0069634B" w:rsidP="00C8291F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FBF6388EB3804DCB9AB70AC7FA6D11A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4A4F0B">
            <w:t>Laboratório - Anatomia do Malware</w:t>
          </w:r>
        </w:sdtContent>
      </w:sdt>
      <w:r w:rsidR="004A4F0B">
        <w:rPr>
          <w:rStyle w:val="LabTitleInstVersred"/>
        </w:rPr>
        <w:t xml:space="preserve"> </w:t>
      </w:r>
      <w:r w:rsidR="00C8291F">
        <w:rPr>
          <w:rStyle w:val="LabTitleInstVersred"/>
        </w:rPr>
        <w:t xml:space="preserve"> </w:t>
      </w:r>
    </w:p>
    <w:p w14:paraId="713D206A" w14:textId="77777777" w:rsidR="00D778DF" w:rsidRPr="00E70096" w:rsidRDefault="00D778DF" w:rsidP="00D452F4">
      <w:pPr>
        <w:pStyle w:val="Ttulo1"/>
      </w:pPr>
      <w:r>
        <w:t>Objetivos</w:t>
      </w:r>
    </w:p>
    <w:p w14:paraId="511166B0" w14:textId="77777777" w:rsidR="00C07B1C" w:rsidRPr="00D10BC0" w:rsidRDefault="00C07B1C" w:rsidP="00C07B1C">
      <w:pPr>
        <w:pStyle w:val="BodyTextL25"/>
      </w:pPr>
      <w:r>
        <w:t>Pesquise e analise malware.</w:t>
      </w:r>
    </w:p>
    <w:p w14:paraId="239D423C" w14:textId="77777777" w:rsidR="00D778DF" w:rsidRDefault="00D778DF" w:rsidP="00D452F4">
      <w:pPr>
        <w:pStyle w:val="Ttulo1"/>
      </w:pPr>
      <w:r>
        <w:t>Histórico/Cenário</w:t>
      </w:r>
    </w:p>
    <w:p w14:paraId="6302B888" w14:textId="77777777" w:rsidR="00C07B1C" w:rsidRDefault="00C07B1C" w:rsidP="00C07B1C">
      <w:pPr>
        <w:pStyle w:val="BodyTextL25"/>
      </w:pPr>
      <w:r>
        <w:t>Malware, ou software malicioso, refere-se a uma variedade de programas de software malicioso que podem ser usados para causar danos a sistemas de computador, roubar dados e contornar medidas de segurança. O malware também pode atacar a infraestrutura crítica, desativar serviços de emergência, fazer com que as linhas de montagem produzam produtos defeituosos, desativem geradores elétricos e interrompam os serviços de transporte. Os especialistas em segurança estimam que mais de um milhão de novas ameaças de malware são lançadas a cada dia. O Relatório de Ameaças do McAfee Labs 2019 indica a descoberta de novas técnicas de ransomware, a exposição de bilhões de contas por meio de despejos de dados de alto perfil, exploração significativa da Web HTTP, defeitos no Windows, Microsoft Office e Apple iOS e ataques contínuos a dispositivos pessoais IoT. Encontre a versão mais recente do relatório fazendo uma pesquisa na web por Relatório de ameaças do McAfee Labs.</w:t>
      </w:r>
    </w:p>
    <w:p w14:paraId="7A6E3735" w14:textId="77777777" w:rsidR="00C07B1C" w:rsidRDefault="00C07B1C" w:rsidP="00C07B1C">
      <w:pPr>
        <w:pStyle w:val="BodyTextL25"/>
      </w:pPr>
      <w:r>
        <w:rPr>
          <w:b/>
        </w:rPr>
        <w:t>Observação</w:t>
      </w:r>
      <w:r>
        <w:t>: Você pode usar o navegador da web em uma máquina virtual instalada em um laboratório anterior para pesquisar problemas relacionados à segurança. Ao usar a máquina virtual, você pode impedir que malware seja instalado em seu computador.</w:t>
      </w:r>
    </w:p>
    <w:p w14:paraId="7148EB7B" w14:textId="77777777" w:rsidR="00D778DF" w:rsidRPr="00E70096" w:rsidRDefault="00D778DF" w:rsidP="00D452F4">
      <w:pPr>
        <w:pStyle w:val="Ttulo1"/>
      </w:pPr>
      <w:r>
        <w:t>Recursos necessários</w:t>
      </w:r>
    </w:p>
    <w:p w14:paraId="1B67627B" w14:textId="50752C1F" w:rsidR="00457934" w:rsidRDefault="00C07B1C" w:rsidP="00457934">
      <w:pPr>
        <w:pStyle w:val="Bulletlevel1"/>
      </w:pPr>
      <w:r>
        <w:t>PC ou dispositivo móvel com acesso à internet</w:t>
      </w:r>
    </w:p>
    <w:p w14:paraId="6839CAD8" w14:textId="77777777" w:rsidR="00125806" w:rsidRDefault="00125806" w:rsidP="00D452F4">
      <w:pPr>
        <w:pStyle w:val="Ttulo1"/>
      </w:pPr>
      <w:r>
        <w:t>Instruções</w:t>
      </w:r>
    </w:p>
    <w:p w14:paraId="0C27A939" w14:textId="74E0B18D" w:rsidR="00103401" w:rsidRDefault="00C07B1C" w:rsidP="00EC7C5C">
      <w:pPr>
        <w:pStyle w:val="Ttulo2"/>
        <w:numPr>
          <w:ilvl w:val="0"/>
          <w:numId w:val="0"/>
        </w:numPr>
      </w:pPr>
      <w:r>
        <w:t>Faça uma pesquisa de malware recente</w:t>
      </w:r>
    </w:p>
    <w:p w14:paraId="19CDA72A" w14:textId="43EE3363" w:rsidR="00C07B1C" w:rsidRDefault="00C07B1C" w:rsidP="003D487B">
      <w:pPr>
        <w:pStyle w:val="SubStepAlpha"/>
      </w:pPr>
      <w:r>
        <w:t>Usando seu mecanismo de pesquisa favorito, faça uma pesquisa por malware recente. Durante sua pesquisa, escolha quatro exemplos de malware, cada um de um tipo diferente de malware, e esteja preparado para discutir detalhes sobre o que cada um faz, como cada um é transmitido e o impacto de cada causa.</w:t>
      </w:r>
    </w:p>
    <w:p w14:paraId="0192AEFC" w14:textId="77777777" w:rsidR="00C07B1C" w:rsidRDefault="00C07B1C" w:rsidP="00C07B1C">
      <w:pPr>
        <w:pStyle w:val="BodyTextL50"/>
        <w:rPr>
          <w:szCs w:val="20"/>
        </w:rPr>
      </w:pPr>
      <w:r>
        <w:t>Exemplos de tipos de malware incluem: Ransomware, Trojan, Hoax, Adware, Malware, PUP, Exploit, Exploit Kit e Vulnerability. arquivar para malware visitando os seguintes sites usando os seguintes termos de pesquisa:</w:t>
      </w:r>
    </w:p>
    <w:p w14:paraId="734F99EA" w14:textId="77777777" w:rsidR="00C07B1C" w:rsidRDefault="00C07B1C" w:rsidP="00C07B1C">
      <w:pPr>
        <w:pStyle w:val="BodyTextL50"/>
        <w:numPr>
          <w:ilvl w:val="0"/>
          <w:numId w:val="12"/>
        </w:numPr>
      </w:pPr>
      <w:r>
        <w:t>Painel do cenário de ameaças do McAfee Threat Center</w:t>
      </w:r>
    </w:p>
    <w:p w14:paraId="4FD091D5" w14:textId="77777777" w:rsidR="00C07B1C" w:rsidRPr="003A3392" w:rsidRDefault="00C07B1C" w:rsidP="00C07B1C">
      <w:pPr>
        <w:pStyle w:val="BodyTextL50"/>
        <w:numPr>
          <w:ilvl w:val="0"/>
          <w:numId w:val="12"/>
        </w:numPr>
        <w:rPr>
          <w:szCs w:val="20"/>
        </w:rPr>
      </w:pPr>
      <w:r>
        <w:t xml:space="preserve">Centro de Ameaças do Malwarebytes Labs (10 Principais Malwares) </w:t>
      </w:r>
    </w:p>
    <w:p w14:paraId="0F776615" w14:textId="77777777" w:rsidR="00C07B1C" w:rsidRPr="003A3392" w:rsidRDefault="00C07B1C" w:rsidP="00C07B1C">
      <w:pPr>
        <w:pStyle w:val="BodyTextL50"/>
        <w:numPr>
          <w:ilvl w:val="0"/>
          <w:numId w:val="12"/>
        </w:numPr>
        <w:rPr>
          <w:szCs w:val="20"/>
        </w:rPr>
      </w:pPr>
      <w:r>
        <w:t>SecurityWeek.com &gt; Ameaças de Vírus &gt; Malware de Vírus</w:t>
      </w:r>
    </w:p>
    <w:p w14:paraId="7293F4F7" w14:textId="77777777" w:rsidR="00C07B1C" w:rsidRPr="003A3392" w:rsidRDefault="00C07B1C" w:rsidP="00C07B1C">
      <w:pPr>
        <w:pStyle w:val="BodyTextL50"/>
        <w:numPr>
          <w:ilvl w:val="0"/>
          <w:numId w:val="12"/>
        </w:numPr>
        <w:rPr>
          <w:szCs w:val="20"/>
        </w:rPr>
      </w:pPr>
      <w:r>
        <w:t>TechNewsworld.com &gt; Segurança &gt; Malware</w:t>
      </w:r>
    </w:p>
    <w:p w14:paraId="3129908E" w14:textId="41E9D7DD" w:rsidR="00C07B1C" w:rsidRDefault="00C07B1C" w:rsidP="003D487B">
      <w:pPr>
        <w:pStyle w:val="SubStepAlpha"/>
      </w:pPr>
      <w:r>
        <w:t xml:space="preserve">Leia as informações sobre o malware encontrado em sua pesquisa na etapa anterior, escolha um e escreva um breve resumo que </w:t>
      </w:r>
      <w:r>
        <w:rPr>
          <w:color w:val="000000"/>
        </w:rPr>
        <w:t>explica o que o malware faz, como é transmitido e o impacto que causa.</w:t>
      </w:r>
    </w:p>
    <w:p w14:paraId="4107AC83" w14:textId="375BE8B8" w:rsidR="00C07B1C" w:rsidRDefault="003D487B" w:rsidP="003D487B">
      <w:pPr>
        <w:pStyle w:val="AnswerLineL50"/>
        <w:spacing w:after="840"/>
      </w:pPr>
      <w:r>
        <w:t>Digite suas respostas aqui.</w:t>
      </w:r>
    </w:p>
    <w:p w14:paraId="5E71E5E5" w14:textId="2FAACF42" w:rsidR="00C07B1C" w:rsidRPr="003D487B" w:rsidRDefault="00C8291F" w:rsidP="00C07B1C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5599B37A" w14:textId="6057576B" w:rsidR="00C162C0" w:rsidRPr="003D487B" w:rsidRDefault="00C07B1C" w:rsidP="003D487B">
      <w:pPr>
        <w:pStyle w:val="ConfigWindow"/>
      </w:pPr>
      <w:r>
        <w:lastRenderedPageBreak/>
        <w:t>Fim do documento</w:t>
      </w:r>
    </w:p>
    <w:sectPr w:rsidR="00C162C0" w:rsidRPr="003D487B" w:rsidSect="009C3182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E33100" w14:textId="77777777" w:rsidR="0069634B" w:rsidRDefault="0069634B" w:rsidP="00710659">
      <w:pPr>
        <w:spacing w:after="0" w:line="240" w:lineRule="auto"/>
      </w:pPr>
      <w:r>
        <w:separator/>
      </w:r>
    </w:p>
    <w:p w14:paraId="32DBB826" w14:textId="77777777" w:rsidR="0069634B" w:rsidRDefault="0069634B"/>
  </w:endnote>
  <w:endnote w:type="continuationSeparator" w:id="0">
    <w:p w14:paraId="1D6F932B" w14:textId="77777777" w:rsidR="0069634B" w:rsidRDefault="0069634B" w:rsidP="00710659">
      <w:pPr>
        <w:spacing w:after="0" w:line="240" w:lineRule="auto"/>
      </w:pPr>
      <w:r>
        <w:continuationSeparator/>
      </w:r>
    </w:p>
    <w:p w14:paraId="5C6DA86B" w14:textId="77777777" w:rsidR="0069634B" w:rsidRDefault="006963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78218" w14:textId="371BD031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DE6A4D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DE6A4D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DE6A4D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E228F" w14:textId="33E23094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DE6A4D">
      <w:rPr>
        <w:noProof/>
      </w:rPr>
      <w:t>aa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DE6A4D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DE6A4D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086196" w14:textId="77777777" w:rsidR="0069634B" w:rsidRDefault="0069634B" w:rsidP="00710659">
      <w:pPr>
        <w:spacing w:after="0" w:line="240" w:lineRule="auto"/>
      </w:pPr>
      <w:r>
        <w:separator/>
      </w:r>
    </w:p>
    <w:p w14:paraId="2D9469D8" w14:textId="77777777" w:rsidR="0069634B" w:rsidRDefault="0069634B"/>
  </w:footnote>
  <w:footnote w:type="continuationSeparator" w:id="0">
    <w:p w14:paraId="633D6D3B" w14:textId="77777777" w:rsidR="0069634B" w:rsidRDefault="0069634B" w:rsidP="00710659">
      <w:pPr>
        <w:spacing w:after="0" w:line="240" w:lineRule="auto"/>
      </w:pPr>
      <w:r>
        <w:continuationSeparator/>
      </w:r>
    </w:p>
    <w:p w14:paraId="46945F67" w14:textId="77777777" w:rsidR="0069634B" w:rsidRDefault="0069634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FBF6388EB3804DCB9AB70AC7FA6D11A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11E6C8B" w14:textId="77777777" w:rsidR="00926CB2" w:rsidRDefault="00C07B1C" w:rsidP="008402F2">
        <w:pPr>
          <w:pStyle w:val="PageHead"/>
        </w:pPr>
        <w:r>
          <w:t>Laboratório - Anatomia do Malware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336FEE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00D6483F" wp14:editId="379E4B77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6462706"/>
    <w:multiLevelType w:val="multilevel"/>
    <w:tmpl w:val="9242673A"/>
    <w:lvl w:ilvl="0">
      <w:start w:val="1"/>
      <w:numFmt w:val="decimal"/>
      <w:suff w:val="space"/>
      <w:lvlText w:val="Parte %1:"/>
      <w:lvlJc w:val="left"/>
      <w:pPr>
        <w:ind w:left="5760" w:hanging="1080"/>
      </w:pPr>
      <w:rPr>
        <w:rFonts w:hint="default"/>
      </w:rPr>
    </w:lvl>
    <w:lvl w:ilvl="1">
      <w:start w:val="1"/>
      <w:numFmt w:val="decimal"/>
      <w:suff w:val="space"/>
      <w:lvlText w:val="Etapa %2:"/>
      <w:lvlJc w:val="left"/>
      <w:pPr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F612DD"/>
    <w:multiLevelType w:val="multilevel"/>
    <w:tmpl w:val="52806298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tulo2"/>
      <w:suff w:val="spac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35FA7A6E"/>
    <w:multiLevelType w:val="hybridMultilevel"/>
    <w:tmpl w:val="57B880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7"/>
  </w:num>
  <w:num w:numId="2">
    <w:abstractNumId w:val="4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Ttulo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  <w:lvlOverride w:ilvl="0">
      <w:lvl w:ilvl="0">
        <w:start w:val="1"/>
        <w:numFmt w:val="decimal"/>
        <w:suff w:val="space"/>
        <w:lvlText w:val="Parte %1:"/>
        <w:lvlJc w:val="left"/>
        <w:pPr>
          <w:ind w:left="5760" w:hanging="1080"/>
        </w:pPr>
        <w:rPr>
          <w:rFonts w:hint="default"/>
        </w:rPr>
      </w:lvl>
    </w:lvlOverride>
  </w:num>
  <w:num w:numId="11">
    <w:abstractNumId w:val="3"/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F15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412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487B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1F62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4F0B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15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34B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4B5B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10CC4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B1C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291F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A4D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1246"/>
    <w:rsid w:val="00E97333"/>
    <w:rsid w:val="00EA486E"/>
    <w:rsid w:val="00EA4FA3"/>
    <w:rsid w:val="00EB001B"/>
    <w:rsid w:val="00EB3082"/>
    <w:rsid w:val="00EB6C33"/>
    <w:rsid w:val="00EC1DEA"/>
    <w:rsid w:val="00EC6F62"/>
    <w:rsid w:val="00EC7C5C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073B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53F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C7C5C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EC7C5C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EC7C5C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EC7C5C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91246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3D487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EC7C5C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EC7C5C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EC7C5C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StepHead">
    <w:name w:val="Step Head"/>
    <w:basedOn w:val="Normal"/>
    <w:next w:val="BodyTextL25"/>
    <w:qFormat/>
    <w:rsid w:val="00C07B1C"/>
    <w:pPr>
      <w:keepNext/>
      <w:spacing w:before="240" w:after="120"/>
      <w:ind w:left="936" w:hanging="936"/>
    </w:pPr>
    <w:rPr>
      <w:b/>
    </w:rPr>
  </w:style>
  <w:style w:type="paragraph" w:customStyle="1" w:styleId="PartHead">
    <w:name w:val="Part Head"/>
    <w:basedOn w:val="PargrafodaLista"/>
    <w:next w:val="BodyTextL25"/>
    <w:qFormat/>
    <w:rsid w:val="00C07B1C"/>
    <w:pPr>
      <w:keepNext/>
      <w:tabs>
        <w:tab w:val="num" w:pos="1152"/>
      </w:tabs>
      <w:spacing w:before="240"/>
      <w:ind w:left="1152" w:hanging="792"/>
      <w:contextualSpacing w:val="0"/>
      <w:outlineLvl w:val="0"/>
    </w:pPr>
    <w:rPr>
      <w:b/>
      <w:sz w:val="28"/>
    </w:rPr>
  </w:style>
  <w:style w:type="paragraph" w:styleId="PargrafodaLista">
    <w:name w:val="List Paragraph"/>
    <w:basedOn w:val="Normal"/>
    <w:uiPriority w:val="34"/>
    <w:qFormat/>
    <w:rsid w:val="00C07B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C7C5C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EC7C5C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EC7C5C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EC7C5C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91246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3D487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EC7C5C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EC7C5C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EC7C5C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StepHead">
    <w:name w:val="Step Head"/>
    <w:basedOn w:val="Normal"/>
    <w:next w:val="BodyTextL25"/>
    <w:qFormat/>
    <w:rsid w:val="00C07B1C"/>
    <w:pPr>
      <w:keepNext/>
      <w:spacing w:before="240" w:after="120"/>
      <w:ind w:left="936" w:hanging="936"/>
    </w:pPr>
    <w:rPr>
      <w:b/>
    </w:rPr>
  </w:style>
  <w:style w:type="paragraph" w:customStyle="1" w:styleId="PartHead">
    <w:name w:val="Part Head"/>
    <w:basedOn w:val="PargrafodaLista"/>
    <w:next w:val="BodyTextL25"/>
    <w:qFormat/>
    <w:rsid w:val="00C07B1C"/>
    <w:pPr>
      <w:keepNext/>
      <w:tabs>
        <w:tab w:val="num" w:pos="1152"/>
      </w:tabs>
      <w:spacing w:before="240"/>
      <w:ind w:left="1152" w:hanging="792"/>
      <w:contextualSpacing w:val="0"/>
      <w:outlineLvl w:val="0"/>
    </w:pPr>
    <w:rPr>
      <w:b/>
      <w:sz w:val="28"/>
    </w:rPr>
  </w:style>
  <w:style w:type="paragraph" w:styleId="PargrafodaLista">
    <w:name w:val="List Paragraph"/>
    <w:basedOn w:val="Normal"/>
    <w:uiPriority w:val="34"/>
    <w:qFormat/>
    <w:rsid w:val="00C07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BF6388EB3804DCB9AB70AC7FA6D1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934837-8AD4-449A-8696-842F52C134B2}"/>
      </w:docPartPr>
      <w:docPartBody>
        <w:p w:rsidR="007E74D4" w:rsidRDefault="00F2783B">
          <w:pPr>
            <w:pStyle w:val="FBF6388EB3804DCB9AB70AC7FA6D11A5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83B"/>
    <w:rsid w:val="00260276"/>
    <w:rsid w:val="003D0005"/>
    <w:rsid w:val="007E74D4"/>
    <w:rsid w:val="00DB3CC4"/>
    <w:rsid w:val="00E21FE5"/>
    <w:rsid w:val="00F2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FBF6388EB3804DCB9AB70AC7FA6D11A5">
    <w:name w:val="FBF6388EB3804DCB9AB70AC7FA6D11A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FBF6388EB3804DCB9AB70AC7FA6D11A5">
    <w:name w:val="FBF6388EB3804DCB9AB70AC7FA6D11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933B07-35F3-44B1-B7AD-042C6E453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6</TotalTime>
  <Pages>2</Pages>
  <Words>374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Enter the Title here</vt:lpstr>
    </vt:vector>
  </TitlesOfParts>
  <Company>Cisco Systems, Inc.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Laboratório - Anatomia do Malware</dc:title>
  <dc:creator>SP</dc:creator>
  <dc:description>2018</dc:description>
  <cp:lastModifiedBy>Usuário do Windows</cp:lastModifiedBy>
  <cp:revision>7</cp:revision>
  <cp:lastPrinted>2020-10-20T05:53:00Z</cp:lastPrinted>
  <dcterms:created xsi:type="dcterms:W3CDTF">2020-05-04T18:48:00Z</dcterms:created>
  <dcterms:modified xsi:type="dcterms:W3CDTF">2020-10-20T05:53:00Z</dcterms:modified>
</cp:coreProperties>
</file>